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7" w:rsidRDefault="009E3D9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.1pt;margin-top:9.45pt;width:373.55pt;height:54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">
            <v:textbox>
              <w:txbxContent>
                <w:p w:rsidR="005F185F" w:rsidRPr="00C05891" w:rsidRDefault="00310D16" w:rsidP="00C52EE9">
                  <w:pPr>
                    <w:tabs>
                      <w:tab w:val="center" w:pos="7920"/>
                    </w:tabs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5F185F" w:rsidRP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185F" w:rsidRP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Гарантия   изготовителя.</w:t>
                  </w:r>
                </w:p>
                <w:p w:rsidR="005F185F" w:rsidRPr="00D4036A" w:rsidRDefault="005F185F" w:rsidP="00C52EE9">
                  <w:pPr>
                    <w:tabs>
                      <w:tab w:val="center" w:pos="7920"/>
                    </w:tabs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F185F" w:rsidRPr="00C05891" w:rsidRDefault="005F185F" w:rsidP="00310D16">
                  <w:pPr>
                    <w:pStyle w:val="Default"/>
                    <w:numPr>
                      <w:ilvl w:val="1"/>
                      <w:numId w:val="14"/>
                    </w:numPr>
                    <w:ind w:left="426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Гарантийный срок эксплуатации составляет </w:t>
                  </w:r>
                  <w:r w:rsidR="0087540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 месяцев со дня продажи  при соблюдении правил эксплуатации.</w:t>
                  </w:r>
                </w:p>
                <w:p w:rsidR="005F185F" w:rsidRPr="00C05891" w:rsidRDefault="005F185F" w:rsidP="00310D16">
                  <w:pPr>
                    <w:pStyle w:val="Default"/>
                    <w:numPr>
                      <w:ilvl w:val="1"/>
                      <w:numId w:val="14"/>
                    </w:numPr>
                    <w:ind w:left="426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При выявлении скрытых дефектов, изготовитель производит ремонт или замену изделия.</w:t>
                  </w:r>
                </w:p>
                <w:p w:rsidR="005F185F" w:rsidRPr="00C05891" w:rsidRDefault="005F185F" w:rsidP="00310D16">
                  <w:pPr>
                    <w:pStyle w:val="Default"/>
                    <w:numPr>
                      <w:ilvl w:val="1"/>
                      <w:numId w:val="14"/>
                    </w:numPr>
                    <w:ind w:left="426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В случае обнаружения механических повреждений, возникших по вине потребителя в период гарантийного срока эксплуатации, ремонт производится за счет потребителя.</w:t>
                  </w:r>
                </w:p>
                <w:p w:rsidR="005F185F" w:rsidRPr="00C05891" w:rsidRDefault="005F185F" w:rsidP="00310D16">
                  <w:pPr>
                    <w:pStyle w:val="Default"/>
                    <w:numPr>
                      <w:ilvl w:val="1"/>
                      <w:numId w:val="14"/>
                    </w:numPr>
                    <w:ind w:left="426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Гарантия н</w:t>
                  </w:r>
                  <w:r w:rsidR="000E570E"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а </w:t>
                  </w: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 изделие не распространяется:</w:t>
                  </w:r>
                </w:p>
                <w:p w:rsidR="005F185F" w:rsidRPr="00C05891" w:rsidRDefault="005F185F" w:rsidP="00310D16">
                  <w:pPr>
                    <w:pStyle w:val="Default"/>
                    <w:numPr>
                      <w:ilvl w:val="0"/>
                      <w:numId w:val="7"/>
                    </w:numPr>
                    <w:ind w:left="426" w:hanging="284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при внесении  измен</w:t>
                  </w:r>
                  <w:r w:rsidR="002C7365" w:rsidRPr="00C05891">
                    <w:rPr>
                      <w:rFonts w:ascii="Arial" w:hAnsi="Arial" w:cs="Arial"/>
                      <w:sz w:val="20"/>
                      <w:szCs w:val="20"/>
                    </w:rPr>
                    <w:t>ений в заводскую конструкцию. Т</w:t>
                  </w: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ак же при проведении </w:t>
                  </w:r>
                  <w:r w:rsidR="002C7365" w:rsidRPr="00C05891">
                    <w:rPr>
                      <w:rFonts w:ascii="Arial" w:hAnsi="Arial" w:cs="Arial"/>
                      <w:sz w:val="20"/>
                      <w:szCs w:val="20"/>
                    </w:rPr>
                    <w:t>самостоятельных ремонтных работ;</w:t>
                  </w:r>
                </w:p>
                <w:p w:rsidR="005F185F" w:rsidRPr="00C05891" w:rsidRDefault="005F185F" w:rsidP="00310D16">
                  <w:pPr>
                    <w:pStyle w:val="Default"/>
                    <w:numPr>
                      <w:ilvl w:val="0"/>
                      <w:numId w:val="7"/>
                    </w:numPr>
                    <w:ind w:left="426" w:hanging="284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на комплект</w:t>
                  </w:r>
                  <w:r w:rsidR="002C7365"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ующие изделия (колеса, метизы, </w:t>
                  </w: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ручки р</w:t>
                  </w:r>
                  <w:r w:rsidR="002C7365" w:rsidRPr="00C05891">
                    <w:rPr>
                      <w:rFonts w:ascii="Arial" w:hAnsi="Arial" w:cs="Arial"/>
                      <w:sz w:val="20"/>
                      <w:szCs w:val="20"/>
                    </w:rPr>
                    <w:t xml:space="preserve">езиновые, пластиковые заглушки, </w:t>
                  </w:r>
                  <w:r w:rsidRPr="00C05891">
                    <w:rPr>
                      <w:rFonts w:ascii="Arial" w:hAnsi="Arial" w:cs="Arial"/>
                      <w:sz w:val="20"/>
                      <w:szCs w:val="20"/>
                    </w:rPr>
                    <w:t>если таковые установлены в изделие).</w:t>
                  </w:r>
                </w:p>
                <w:p w:rsidR="005F185F" w:rsidRPr="00D4036A" w:rsidRDefault="005F185F" w:rsidP="00141CC5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F185F" w:rsidRPr="00D4036A" w:rsidRDefault="005F185F" w:rsidP="00B34DCE">
                  <w:pPr>
                    <w:tabs>
                      <w:tab w:val="center" w:pos="7920"/>
                    </w:tabs>
                    <w:ind w:left="142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4F91">
                    <w:rPr>
                      <w:rFonts w:ascii="Arial" w:hAnsi="Arial" w:cs="Arial"/>
                      <w:i/>
                      <w:sz w:val="16"/>
                      <w:szCs w:val="16"/>
                    </w:rPr>
                    <w:t>В</w:t>
                  </w:r>
                  <w:r w:rsidR="008132F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случае необходимости проведения</w:t>
                  </w:r>
                  <w:r w:rsidRPr="00444F91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гарантийных работ, следует обращаться к представителям  компании изготовителя.</w:t>
                  </w:r>
                </w:p>
                <w:p w:rsidR="005F185F" w:rsidRPr="00D4036A" w:rsidRDefault="005F185F" w:rsidP="00C52EE9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Overlap w:val="never"/>
                    <w:tblW w:w="0" w:type="auto"/>
                    <w:tblInd w:w="25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2129"/>
                    <w:gridCol w:w="4817"/>
                  </w:tblGrid>
                  <w:tr w:rsidR="005F185F" w:rsidRPr="00D4036A" w:rsidTr="00141CC5">
                    <w:trPr>
                      <w:trHeight w:val="602"/>
                    </w:trPr>
                    <w:tc>
                      <w:tcPr>
                        <w:tcW w:w="2129" w:type="dxa"/>
                        <w:vAlign w:val="center"/>
                      </w:tcPr>
                      <w:p w:rsidR="005F185F" w:rsidRPr="00D4036A" w:rsidRDefault="005F185F" w:rsidP="005D1BB0">
                        <w:pPr>
                          <w:tabs>
                            <w:tab w:val="center" w:pos="7920"/>
                          </w:tabs>
                          <w:ind w:left="-298"/>
                          <w:suppressOverlap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03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Дата изготовления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5F185F" w:rsidRPr="00F84B14" w:rsidRDefault="005F185F" w:rsidP="006B604D">
                        <w:pPr>
                          <w:tabs>
                            <w:tab w:val="center" w:pos="7920"/>
                          </w:tabs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3A5A" w:rsidRPr="00D4036A" w:rsidTr="00B34DCE">
                    <w:trPr>
                      <w:trHeight w:val="670"/>
                    </w:trPr>
                    <w:tc>
                      <w:tcPr>
                        <w:tcW w:w="2129" w:type="dxa"/>
                        <w:vAlign w:val="center"/>
                      </w:tcPr>
                      <w:p w:rsidR="00723A5A" w:rsidRPr="00D4036A" w:rsidRDefault="00723A5A" w:rsidP="00B34DCE">
                        <w:pPr>
                          <w:tabs>
                            <w:tab w:val="center" w:pos="7920"/>
                          </w:tabs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Заводской номер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723A5A" w:rsidRPr="00D4036A" w:rsidRDefault="00723A5A" w:rsidP="006B604D">
                        <w:pPr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185F" w:rsidRPr="00D4036A" w:rsidTr="00B34DCE">
                    <w:trPr>
                      <w:trHeight w:val="670"/>
                    </w:trPr>
                    <w:tc>
                      <w:tcPr>
                        <w:tcW w:w="2129" w:type="dxa"/>
                        <w:vAlign w:val="center"/>
                      </w:tcPr>
                      <w:p w:rsidR="005F185F" w:rsidRPr="00D4036A" w:rsidRDefault="005F185F" w:rsidP="00B34DCE">
                        <w:pPr>
                          <w:tabs>
                            <w:tab w:val="center" w:pos="7920"/>
                          </w:tabs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03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Отметка ОТК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5F185F" w:rsidRPr="00D4036A" w:rsidRDefault="005F185F" w:rsidP="006B604D">
                        <w:pPr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185F" w:rsidRPr="00D4036A" w:rsidTr="00B34DCE">
                    <w:trPr>
                      <w:trHeight w:val="635"/>
                    </w:trPr>
                    <w:tc>
                      <w:tcPr>
                        <w:tcW w:w="2129" w:type="dxa"/>
                        <w:vAlign w:val="center"/>
                      </w:tcPr>
                      <w:p w:rsidR="005F185F" w:rsidRPr="00D4036A" w:rsidRDefault="005F185F" w:rsidP="005D1BB0">
                        <w:pPr>
                          <w:tabs>
                            <w:tab w:val="center" w:pos="7920"/>
                          </w:tabs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Смена 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5F185F" w:rsidRPr="00D4036A" w:rsidRDefault="005F185F" w:rsidP="006B604D">
                        <w:pPr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185F" w:rsidRPr="00D4036A" w:rsidRDefault="005F185F" w:rsidP="00C52EE9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85F" w:rsidRPr="00D4036A" w:rsidRDefault="005F185F" w:rsidP="00C52EE9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263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2618"/>
                    <w:gridCol w:w="4301"/>
                  </w:tblGrid>
                  <w:tr w:rsidR="005F185F" w:rsidRPr="00D4036A" w:rsidTr="006B604D">
                    <w:trPr>
                      <w:trHeight w:val="300"/>
                    </w:trPr>
                    <w:tc>
                      <w:tcPr>
                        <w:tcW w:w="6919" w:type="dxa"/>
                        <w:gridSpan w:val="2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ind w:left="720"/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036A">
                          <w:rPr>
                            <w:rFonts w:ascii="Arial" w:hAnsi="Arial" w:cs="Arial"/>
                          </w:rPr>
                          <w:t>Сведения о продаже изделия</w:t>
                        </w:r>
                      </w:p>
                    </w:tc>
                  </w:tr>
                  <w:tr w:rsidR="005F185F" w:rsidRPr="00D4036A" w:rsidTr="00F008F7">
                    <w:trPr>
                      <w:trHeight w:val="632"/>
                    </w:trPr>
                    <w:tc>
                      <w:tcPr>
                        <w:tcW w:w="2618" w:type="dxa"/>
                        <w:vAlign w:val="center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036A">
                          <w:rPr>
                            <w:rFonts w:ascii="Arial" w:hAnsi="Arial" w:cs="Arial"/>
                          </w:rPr>
                          <w:t>Название компании</w:t>
                        </w:r>
                      </w:p>
                    </w:tc>
                    <w:tc>
                      <w:tcPr>
                        <w:tcW w:w="4301" w:type="dxa"/>
                      </w:tcPr>
                      <w:p w:rsidR="00351A4C" w:rsidRPr="00D4036A" w:rsidRDefault="00351A4C" w:rsidP="00351A4C">
                        <w:pPr>
                          <w:tabs>
                            <w:tab w:val="center" w:pos="7920"/>
                          </w:tabs>
                          <w:ind w:left="-46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F185F" w:rsidRPr="00D4036A" w:rsidRDefault="005F185F" w:rsidP="002C7365">
                        <w:pPr>
                          <w:tabs>
                            <w:tab w:val="center" w:pos="7920"/>
                          </w:tabs>
                          <w:ind w:left="-46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185F" w:rsidRPr="00D4036A" w:rsidTr="00F008F7">
                    <w:trPr>
                      <w:trHeight w:val="615"/>
                    </w:trPr>
                    <w:tc>
                      <w:tcPr>
                        <w:tcW w:w="2618" w:type="dxa"/>
                        <w:vAlign w:val="center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ind w:left="79" w:hanging="79"/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036A">
                          <w:rPr>
                            <w:rFonts w:ascii="Arial" w:hAnsi="Arial" w:cs="Arial"/>
                          </w:rPr>
                          <w:t>Адрес и телефон</w:t>
                        </w:r>
                      </w:p>
                    </w:tc>
                    <w:tc>
                      <w:tcPr>
                        <w:tcW w:w="4301" w:type="dxa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ind w:left="72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185F" w:rsidRPr="00D4036A" w:rsidTr="00F008F7">
                    <w:trPr>
                      <w:trHeight w:val="583"/>
                    </w:trPr>
                    <w:tc>
                      <w:tcPr>
                        <w:tcW w:w="2618" w:type="dxa"/>
                        <w:vAlign w:val="center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036A">
                          <w:rPr>
                            <w:rFonts w:ascii="Arial" w:hAnsi="Arial" w:cs="Arial"/>
                          </w:rPr>
                          <w:t>Дата продажи</w:t>
                        </w:r>
                      </w:p>
                    </w:tc>
                    <w:tc>
                      <w:tcPr>
                        <w:tcW w:w="4301" w:type="dxa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ind w:left="72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185F" w:rsidRPr="00D4036A" w:rsidTr="00F008F7">
                    <w:trPr>
                      <w:trHeight w:val="593"/>
                    </w:trPr>
                    <w:tc>
                      <w:tcPr>
                        <w:tcW w:w="2618" w:type="dxa"/>
                        <w:vAlign w:val="center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suppressOverlap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4036A">
                          <w:rPr>
                            <w:rFonts w:ascii="Arial" w:hAnsi="Arial" w:cs="Arial"/>
                          </w:rPr>
                          <w:t>Штамп</w:t>
                        </w:r>
                      </w:p>
                    </w:tc>
                    <w:tc>
                      <w:tcPr>
                        <w:tcW w:w="4301" w:type="dxa"/>
                      </w:tcPr>
                      <w:p w:rsidR="005F185F" w:rsidRPr="00D4036A" w:rsidRDefault="005F185F" w:rsidP="006B604D">
                        <w:pPr>
                          <w:tabs>
                            <w:tab w:val="center" w:pos="7920"/>
                          </w:tabs>
                          <w:ind w:left="72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F185F" w:rsidRPr="00D4036A" w:rsidRDefault="005F185F" w:rsidP="00C52EE9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185F" w:rsidRPr="00D4036A" w:rsidRDefault="005F185F" w:rsidP="00C52EE9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D077F" w:rsidRPr="002766E8" w:rsidRDefault="00FD077F" w:rsidP="00FD077F">
                  <w:pPr>
                    <w:tabs>
                      <w:tab w:val="center" w:pos="792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F5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Предприятие изготовитель</w:t>
                  </w:r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ООО «Скат», </w:t>
                  </w:r>
                  <w:proofErr w:type="gramStart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Нижегородская</w:t>
                  </w:r>
                  <w:proofErr w:type="gramEnd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обл., г. Дзержинск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сайт компании: 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skat</w:t>
                  </w:r>
                  <w:proofErr w:type="spellEnd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831.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Тел: 8 (831) 415-05-17</w:t>
                  </w:r>
                </w:p>
                <w:p w:rsidR="005F185F" w:rsidRPr="006F5C3A" w:rsidRDefault="005F185F" w:rsidP="00141CC5">
                  <w:pPr>
                    <w:tabs>
                      <w:tab w:val="center" w:pos="7920"/>
                    </w:tabs>
                    <w:suppressOverlap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5F185F" w:rsidRPr="006F5C3A" w:rsidRDefault="005F185F" w:rsidP="00141CC5">
                  <w:pPr>
                    <w:tabs>
                      <w:tab w:val="center" w:pos="7920"/>
                    </w:tabs>
                    <w:ind w:left="720"/>
                    <w:suppressOverlap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3331E5" w:rsidRDefault="003331E5" w:rsidP="003331E5">
                  <w:pPr>
                    <w:tabs>
                      <w:tab w:val="center" w:pos="7920"/>
                    </w:tabs>
                    <w:ind w:left="720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  <w:p w:rsidR="005F185F" w:rsidRPr="00FD077F" w:rsidRDefault="005F185F" w:rsidP="003331E5">
                  <w:pPr>
                    <w:tabs>
                      <w:tab w:val="center" w:pos="7920"/>
                    </w:tabs>
                    <w:ind w:left="720"/>
                    <w:suppressOverlap/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415.05pt;margin-top:9.45pt;width:373.55pt;height:54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">
            <v:textbox>
              <w:txbxContent>
                <w:p w:rsidR="005F185F" w:rsidRDefault="005F185F" w:rsidP="00C52EE9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</w:p>
                <w:p w:rsidR="005F185F" w:rsidRPr="00D74223" w:rsidRDefault="00C5335D" w:rsidP="00C52E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1F497D"/>
                      <w:sz w:val="10"/>
                      <w:szCs w:val="10"/>
                    </w:rPr>
                    <w:drawing>
                      <wp:inline distT="0" distB="0" distL="0" distR="0">
                        <wp:extent cx="2057400" cy="533400"/>
                        <wp:effectExtent l="19050" t="0" r="0" b="0"/>
                        <wp:docPr id="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185F" w:rsidRDefault="005F185F" w:rsidP="00C52E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C7365" w:rsidRDefault="002C7365" w:rsidP="00C52E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C7365" w:rsidRDefault="002C7365" w:rsidP="00C52E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C7365" w:rsidRPr="00D74223" w:rsidRDefault="002C7365" w:rsidP="00C52EE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C7365" w:rsidRPr="00C05891" w:rsidRDefault="005F185F" w:rsidP="00C52EE9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05891">
                    <w:rPr>
                      <w:rFonts w:ascii="Arial" w:hAnsi="Arial" w:cs="Arial"/>
                      <w:b/>
                      <w:sz w:val="40"/>
                      <w:szCs w:val="40"/>
                    </w:rPr>
                    <w:t>ПАСПОРТ</w:t>
                  </w:r>
                </w:p>
                <w:p w:rsidR="005F185F" w:rsidRPr="00487855" w:rsidRDefault="005F185F" w:rsidP="00C52EE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 w:rsidRPr="0048785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5F185F" w:rsidRDefault="005F185F" w:rsidP="002C7365"/>
                <w:p w:rsidR="00310D16" w:rsidRDefault="00310D16" w:rsidP="002C7365"/>
                <w:p w:rsidR="00310D16" w:rsidRDefault="00310D16" w:rsidP="00310D16">
                  <w:pPr>
                    <w:jc w:val="center"/>
                  </w:pPr>
                  <w:r>
                    <w:t xml:space="preserve">КОНТЕЙНЕР </w:t>
                  </w:r>
                  <w:r w:rsidR="0057693D">
                    <w:t>- ТЕЛЕЖКА</w:t>
                  </w:r>
                </w:p>
                <w:p w:rsidR="005F185F" w:rsidRPr="004112DB" w:rsidRDefault="0057693D" w:rsidP="006B60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12DB">
                    <w:rPr>
                      <w:b/>
                      <w:sz w:val="32"/>
                      <w:szCs w:val="32"/>
                    </w:rPr>
                    <w:t>«</w:t>
                  </w:r>
                  <w:r w:rsidR="00DF020F" w:rsidRPr="004112DB">
                    <w:rPr>
                      <w:b/>
                      <w:sz w:val="32"/>
                      <w:szCs w:val="32"/>
                    </w:rPr>
                    <w:t>Т-230</w:t>
                  </w:r>
                  <w:r w:rsidR="00AA6D6A">
                    <w:rPr>
                      <w:b/>
                      <w:sz w:val="32"/>
                      <w:szCs w:val="32"/>
                    </w:rPr>
                    <w:t>К</w:t>
                  </w:r>
                  <w:r w:rsidRPr="004112DB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420026" w:rsidRDefault="00420026" w:rsidP="006B604D">
                  <w:pPr>
                    <w:jc w:val="center"/>
                    <w:rPr>
                      <w:rFonts w:ascii="Arial" w:hAnsi="Arial" w:cs="Arial"/>
                      <w:color w:val="500050"/>
                      <w:sz w:val="19"/>
                      <w:szCs w:val="19"/>
                    </w:rPr>
                  </w:pPr>
                </w:p>
                <w:p w:rsidR="00C5335D" w:rsidRDefault="00C5335D" w:rsidP="006B604D">
                  <w:pPr>
                    <w:jc w:val="center"/>
                  </w:pPr>
                </w:p>
                <w:p w:rsidR="00C5335D" w:rsidRDefault="00C5335D" w:rsidP="006B604D">
                  <w:pPr>
                    <w:jc w:val="center"/>
                  </w:pPr>
                </w:p>
                <w:p w:rsidR="005F185F" w:rsidRDefault="001C1E81" w:rsidP="006B604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8638" cy="242887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8638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77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69"/>
                    <w:gridCol w:w="4334"/>
                  </w:tblGrid>
                  <w:tr w:rsidR="00AA38F5" w:rsidTr="003F6D0B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8F5" w:rsidRPr="003F6D0B" w:rsidRDefault="00AA38F5" w:rsidP="003F6D0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A38F5" w:rsidRPr="003F6D0B" w:rsidRDefault="00AA38F5" w:rsidP="003F6D0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D077F" w:rsidRPr="002766E8" w:rsidRDefault="00FD077F" w:rsidP="00FD077F">
                  <w:pPr>
                    <w:tabs>
                      <w:tab w:val="center" w:pos="792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F5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Предприятие изготовитель</w:t>
                  </w:r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ООО «Скат», </w:t>
                  </w:r>
                  <w:proofErr w:type="gramStart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Нижегородская</w:t>
                  </w:r>
                  <w:proofErr w:type="gramEnd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обл., г. Дзержинск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сайт компании: 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skat</w:t>
                  </w:r>
                  <w:proofErr w:type="spellEnd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831.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Тел: 8 (831) 415-05-17</w:t>
                  </w:r>
                </w:p>
                <w:p w:rsidR="005F185F" w:rsidRPr="00487855" w:rsidRDefault="005F185F" w:rsidP="00FD077F">
                  <w:pPr>
                    <w:tabs>
                      <w:tab w:val="center" w:pos="792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3267D" w:rsidRDefault="0023267D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C52EE9"/>
    <w:p w:rsidR="00C52EE9" w:rsidRDefault="009E3D91">
      <w:r>
        <w:rPr>
          <w:noProof/>
        </w:rPr>
        <w:lastRenderedPageBreak/>
        <w:pict>
          <v:shape id="Text Box 2" o:spid="_x0000_s1029" type="#_x0000_t202" style="position:absolute;margin-left:-2.85pt;margin-top:1.95pt;width:386.15pt;height:540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GSLgIAAFk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">
            <v:textbox>
              <w:txbxContent>
                <w:p w:rsidR="00487855" w:rsidRDefault="00487855" w:rsidP="00487855">
                  <w:pPr>
                    <w:spacing w:line="360" w:lineRule="auto"/>
                    <w:ind w:right="204" w:firstLine="7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185F" w:rsidRPr="00666604" w:rsidRDefault="008132F6" w:rsidP="00487855">
                  <w:pPr>
                    <w:spacing w:line="360" w:lineRule="auto"/>
                    <w:ind w:right="204" w:firstLine="7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Настоящий паспорт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содержит информацию о технических и эксплуатационных характеристиках изделия. А также гарантийные обязательства компании производителя.  Для обеспечения длительной работы</w:t>
                  </w:r>
                  <w:r w:rsidR="00655CD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>во</w:t>
                  </w:r>
                  <w:r w:rsidR="00655CD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избежани</w:t>
                  </w:r>
                  <w:r w:rsidR="00655CDF">
                    <w:rPr>
                      <w:rFonts w:ascii="Arial" w:hAnsi="Arial" w:cs="Arial"/>
                      <w:b/>
                      <w:sz w:val="18"/>
                      <w:szCs w:val="18"/>
                    </w:rPr>
                    <w:t>е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поломок, а так же</w:t>
                  </w:r>
                  <w:r w:rsidR="000E570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не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нанесени</w:t>
                  </w:r>
                  <w:r w:rsidR="00655CDF">
                    <w:rPr>
                      <w:rFonts w:ascii="Arial" w:hAnsi="Arial" w:cs="Arial"/>
                      <w:b/>
                      <w:sz w:val="18"/>
                      <w:szCs w:val="18"/>
                    </w:rPr>
                    <w:t>я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вреда товарному виду, рекомендуем перед началом эксплуатации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,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внимательно ознакомиться  с информацией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,</w:t>
                  </w:r>
                  <w:r w:rsidR="005F185F" w:rsidRPr="006666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представленной в данном паспорте. </w:t>
                  </w:r>
                </w:p>
                <w:p w:rsidR="00351A4C" w:rsidRDefault="00351A4C" w:rsidP="00C52EE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A19B0" w:rsidRDefault="005A19B0" w:rsidP="00C52EE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B36D2" w:rsidRPr="005A19B0" w:rsidRDefault="000B2AF5" w:rsidP="005A19B0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19B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Комплект поставки:  </w:t>
                  </w:r>
                </w:p>
                <w:p w:rsidR="00351A4C" w:rsidRDefault="000B2AF5" w:rsidP="00420026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0026">
                    <w:rPr>
                      <w:rFonts w:ascii="Arial" w:hAnsi="Arial" w:cs="Arial"/>
                      <w:sz w:val="18"/>
                      <w:szCs w:val="18"/>
                    </w:rPr>
                    <w:t>Каркас</w:t>
                  </w:r>
                  <w:r w:rsidR="001B36D2" w:rsidRPr="00420026">
                    <w:rPr>
                      <w:rFonts w:ascii="Arial" w:hAnsi="Arial" w:cs="Arial"/>
                      <w:sz w:val="18"/>
                      <w:szCs w:val="18"/>
                    </w:rPr>
                    <w:t xml:space="preserve"> металлический цельносварной </w:t>
                  </w:r>
                  <w:r w:rsidR="005A19B0" w:rsidRPr="00420026">
                    <w:rPr>
                      <w:rFonts w:ascii="Arial" w:hAnsi="Arial" w:cs="Arial"/>
                      <w:sz w:val="18"/>
                      <w:szCs w:val="18"/>
                    </w:rPr>
                    <w:t xml:space="preserve">(готов к применению) </w:t>
                  </w:r>
                  <w:r w:rsidRPr="0042002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1B36D2" w:rsidRPr="0042002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20026">
                    <w:rPr>
                      <w:rFonts w:ascii="Arial" w:hAnsi="Arial" w:cs="Arial"/>
                      <w:sz w:val="18"/>
                      <w:szCs w:val="18"/>
                    </w:rPr>
                    <w:t>1 шт.</w:t>
                  </w:r>
                  <w:r w:rsidR="005A19B0" w:rsidRPr="0042002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770650" w:rsidRDefault="00770650" w:rsidP="00420026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Колесная опора поворотная с тормозом Ф1</w:t>
                  </w:r>
                  <w:r w:rsidR="00DF020F">
                    <w:rPr>
                      <w:rFonts w:ascii="Arial" w:hAnsi="Arial" w:cs="Arial"/>
                      <w:sz w:val="18"/>
                      <w:szCs w:val="18"/>
                    </w:rPr>
                    <w:t>60 мм – 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шт.</w:t>
                  </w:r>
                </w:p>
                <w:p w:rsidR="0041398D" w:rsidRDefault="00770650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Колесная опора не поворотная Ф</w:t>
                  </w:r>
                  <w:r w:rsidR="00DF020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41398D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мм – 2 шт.</w:t>
                  </w:r>
                </w:p>
                <w:p w:rsidR="00DF020F" w:rsidRDefault="00AA6D6A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Кран 3/4"</w:t>
                  </w:r>
                  <w:r w:rsidR="00E970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F020F">
                    <w:rPr>
                      <w:rFonts w:ascii="Arial" w:hAnsi="Arial" w:cs="Arial"/>
                      <w:sz w:val="18"/>
                      <w:szCs w:val="18"/>
                    </w:rPr>
                    <w:t xml:space="preserve"> – 1 шт.</w:t>
                  </w:r>
                </w:p>
                <w:p w:rsidR="00544220" w:rsidRDefault="004112DB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Болт М10х20 – 16 шт.</w:t>
                  </w:r>
                </w:p>
                <w:p w:rsidR="004112DB" w:rsidRDefault="004112DB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Гайка М10 – 16 шт.</w:t>
                  </w:r>
                </w:p>
                <w:p w:rsidR="004112DB" w:rsidRDefault="004112DB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</w:t>
                  </w:r>
                  <w:r w:rsidRPr="004112DB">
                    <w:rPr>
                      <w:rFonts w:ascii="Arial" w:hAnsi="Arial" w:cs="Arial"/>
                      <w:sz w:val="18"/>
                      <w:szCs w:val="18"/>
                    </w:rPr>
                    <w:t>раверная</w:t>
                  </w:r>
                  <w:proofErr w:type="gramEnd"/>
                  <w:r w:rsidRPr="004112DB">
                    <w:rPr>
                      <w:rFonts w:ascii="Arial" w:hAnsi="Arial" w:cs="Arial"/>
                      <w:sz w:val="18"/>
                      <w:szCs w:val="18"/>
                    </w:rPr>
                    <w:t xml:space="preserve"> шайба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 мм – 16 шт.</w:t>
                  </w:r>
                </w:p>
                <w:p w:rsidR="004112DB" w:rsidRDefault="004112DB" w:rsidP="00C52EE9">
                  <w:pPr>
                    <w:pStyle w:val="a4"/>
                    <w:numPr>
                      <w:ilvl w:val="0"/>
                      <w:numId w:val="12"/>
                    </w:num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Шайба 10 мм – 16 шт.</w:t>
                  </w:r>
                </w:p>
                <w:p w:rsidR="00AA6D6A" w:rsidRDefault="00AA6D6A" w:rsidP="00AA6D6A">
                  <w:pPr>
                    <w:pStyle w:val="a4"/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020F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020F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020F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020F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F020F" w:rsidRPr="004112DB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</w:rPr>
                  </w:pPr>
                </w:p>
                <w:p w:rsidR="00DF020F" w:rsidRPr="004112DB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</w:rPr>
                  </w:pPr>
                </w:p>
                <w:p w:rsidR="00DF020F" w:rsidRPr="00DF020F" w:rsidRDefault="00DF020F" w:rsidP="00DF020F">
                  <w:pPr>
                    <w:spacing w:line="360" w:lineRule="auto"/>
                    <w:ind w:right="2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398D" w:rsidRDefault="0041398D" w:rsidP="00C52EE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1398D" w:rsidRDefault="00420026" w:rsidP="00C52E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87855" w:rsidRDefault="00420026" w:rsidP="00C52E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112DB" w:rsidRPr="002766E8" w:rsidRDefault="004112DB" w:rsidP="004112DB">
                  <w:pPr>
                    <w:tabs>
                      <w:tab w:val="center" w:pos="792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F5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Предприятие изготовитель</w:t>
                  </w:r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ООО «Скат», </w:t>
                  </w:r>
                  <w:proofErr w:type="gramStart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Нижегородская</w:t>
                  </w:r>
                  <w:proofErr w:type="gramEnd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обл., г. Дзержинск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сайт компании: 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skat</w:t>
                  </w:r>
                  <w:proofErr w:type="spellEnd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831.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Тел: 8 (831) 415-05-17</w:t>
                  </w:r>
                </w:p>
                <w:p w:rsidR="00487855" w:rsidRPr="00DE253B" w:rsidRDefault="00487855" w:rsidP="00C52E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416.35pt;margin-top:1.95pt;width:373.55pt;height:54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">
            <v:textbox>
              <w:txbxContent>
                <w:p w:rsidR="00C05891" w:rsidRDefault="00C05891" w:rsidP="00C05891">
                  <w:pPr>
                    <w:ind w:left="3222" w:right="20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185F" w:rsidRPr="00C05891" w:rsidRDefault="00BC7678" w:rsidP="00C05891">
                  <w:pPr>
                    <w:pStyle w:val="a4"/>
                    <w:numPr>
                      <w:ilvl w:val="0"/>
                      <w:numId w:val="9"/>
                    </w:numPr>
                    <w:ind w:left="567" w:right="204" w:hanging="2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Общие сведения</w:t>
                  </w:r>
                </w:p>
                <w:p w:rsidR="00BC7678" w:rsidRDefault="00420026" w:rsidP="00BC7678">
                  <w:pPr>
                    <w:pStyle w:val="a4"/>
                    <w:numPr>
                      <w:ilvl w:val="1"/>
                      <w:numId w:val="13"/>
                    </w:numPr>
                    <w:spacing w:line="240" w:lineRule="auto"/>
                    <w:ind w:right="2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335D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Контейнер</w:t>
                  </w:r>
                  <w:r w:rsidR="0057693D">
                    <w:rPr>
                      <w:rFonts w:ascii="Arial" w:hAnsi="Arial" w:cs="Arial"/>
                      <w:b/>
                      <w:sz w:val="20"/>
                      <w:szCs w:val="20"/>
                    </w:rPr>
                    <w:t>-тележка</w:t>
                  </w:r>
                  <w:r w:rsidRPr="00C533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металлический</w:t>
                  </w:r>
                  <w:r w:rsidR="0057693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опрокидывающийся</w:t>
                  </w:r>
                  <w:r w:rsidR="00BC7678" w:rsidRPr="00C533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C7678">
                    <w:rPr>
                      <w:rFonts w:ascii="Arial" w:hAnsi="Arial" w:cs="Arial"/>
                      <w:sz w:val="20"/>
                      <w:szCs w:val="20"/>
                    </w:rPr>
                    <w:t>предназначен для</w:t>
                  </w:r>
                  <w:r w:rsidR="00BC7678" w:rsidRPr="00BC7678">
                    <w:t xml:space="preserve"> </w:t>
                  </w:r>
                  <w:r w:rsidR="00BC7678">
                    <w:t xml:space="preserve">перевозки и </w:t>
                  </w:r>
                  <w:r w:rsidR="0057693D">
                    <w:t>накопления</w:t>
                  </w:r>
                  <w:r w:rsidR="00BC7678">
                    <w:t xml:space="preserve"> </w:t>
                  </w:r>
                  <w:r w:rsidR="0057693D">
                    <w:t xml:space="preserve">сыпучих </w:t>
                  </w:r>
                  <w:r w:rsidR="00BC7678">
                    <w:t>грузов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 xml:space="preserve">, а также накопление металлической стружки с возможностью 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 xml:space="preserve">отделения 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>СОЖ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 xml:space="preserve"> в поддон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5F185F" w:rsidRPr="00BC7678" w:rsidRDefault="00BC7678" w:rsidP="00BC7678">
                  <w:pPr>
                    <w:pStyle w:val="a4"/>
                    <w:numPr>
                      <w:ilvl w:val="1"/>
                      <w:numId w:val="13"/>
                    </w:numPr>
                    <w:spacing w:line="240" w:lineRule="auto"/>
                    <w:ind w:right="2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7678">
                    <w:rPr>
                      <w:rFonts w:ascii="Arial" w:hAnsi="Arial" w:cs="Arial"/>
                      <w:sz w:val="20"/>
                      <w:szCs w:val="20"/>
                    </w:rPr>
                    <w:t>Предприятием-изготовителем в конструкцию контейнера могут быть внесены изменения, улучшающие ее качество, которые не отражены в настоящем паспорте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F185F" w:rsidRPr="00C05891" w:rsidRDefault="005F185F" w:rsidP="00420026">
                  <w:pPr>
                    <w:pStyle w:val="a4"/>
                    <w:spacing w:line="240" w:lineRule="auto"/>
                    <w:ind w:left="0" w:right="2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85F" w:rsidRPr="00C05891" w:rsidRDefault="005F185F" w:rsidP="00420026">
                  <w:pPr>
                    <w:pStyle w:val="a4"/>
                    <w:numPr>
                      <w:ilvl w:val="0"/>
                      <w:numId w:val="9"/>
                    </w:numPr>
                    <w:ind w:left="567" w:right="204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Условия эксплуатации.</w:t>
                  </w:r>
                </w:p>
                <w:p w:rsidR="00F01735" w:rsidRDefault="00F01735" w:rsidP="00310D16">
                  <w:pPr>
                    <w:pStyle w:val="a4"/>
                    <w:spacing w:line="240" w:lineRule="auto"/>
                    <w:ind w:left="644" w:right="204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2.1. 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Контейнер металлический 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>опрокидывающийся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 может транспортироваться любым видом транспорта в соответствии с «Правилами перевозки грузов», действующими на каждом виде транспорта. При транспортировке не допускается: - воздействие прямых атмосферных осадков (дождь, снег). </w:t>
                  </w:r>
                </w:p>
                <w:p w:rsidR="00F01735" w:rsidRDefault="00F01735" w:rsidP="00310D16">
                  <w:pPr>
                    <w:pStyle w:val="a4"/>
                    <w:spacing w:line="240" w:lineRule="auto"/>
                    <w:ind w:left="644" w:right="204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2.2. 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>При длительном хранении Контейнер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 металлического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 необходимо соблюдение следующих правил хранения: - хранение в закрытом помещении; - температура воздуха внутри помещения должна быть не ниже +5</w:t>
                  </w:r>
                  <w:proofErr w:type="gramStart"/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>ºС</w:t>
                  </w:r>
                  <w:proofErr w:type="gramEnd"/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; - относительная влажность воздуха внутри помещения не более 50%; </w:t>
                  </w:r>
                </w:p>
                <w:p w:rsidR="00F01735" w:rsidRDefault="00F01735" w:rsidP="00310D16">
                  <w:pPr>
                    <w:pStyle w:val="a4"/>
                    <w:spacing w:line="240" w:lineRule="auto"/>
                    <w:ind w:left="644" w:right="204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.3. Контейнер металлический предназначен для эксплуатации в производственных цехах предприятий, складах и др. помещениях. </w:t>
                  </w:r>
                </w:p>
                <w:p w:rsidR="005F185F" w:rsidRDefault="00F01735" w:rsidP="00310D16">
                  <w:pPr>
                    <w:pStyle w:val="a4"/>
                    <w:spacing w:line="240" w:lineRule="auto"/>
                    <w:ind w:left="644" w:right="204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.4. Не допускается нагрузка </w:t>
                  </w:r>
                  <w:proofErr w:type="gramStart"/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>на</w:t>
                  </w:r>
                  <w:proofErr w:type="gramEnd"/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>Контейнер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металлического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 xml:space="preserve"> более указанной в таблице грузоподъемности (п.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F01735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p w:rsidR="004112DB" w:rsidRPr="00C05891" w:rsidRDefault="004112DB" w:rsidP="00310D16">
                  <w:pPr>
                    <w:pStyle w:val="a4"/>
                    <w:spacing w:line="240" w:lineRule="auto"/>
                    <w:ind w:left="644" w:right="204" w:hanging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2.5. Опрокидывание контейнера производится вручную по ходу движения.</w:t>
                  </w:r>
                </w:p>
                <w:p w:rsidR="00351A4C" w:rsidRPr="00C05891" w:rsidRDefault="00351A4C" w:rsidP="00666604">
                  <w:pPr>
                    <w:pStyle w:val="a4"/>
                    <w:spacing w:line="240" w:lineRule="auto"/>
                    <w:ind w:left="284" w:right="20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185F" w:rsidRDefault="00351A4C" w:rsidP="00C05891">
                  <w:pPr>
                    <w:pStyle w:val="a4"/>
                    <w:numPr>
                      <w:ilvl w:val="0"/>
                      <w:numId w:val="9"/>
                    </w:numPr>
                    <w:spacing w:line="240" w:lineRule="auto"/>
                    <w:ind w:left="567" w:right="204" w:hanging="2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Технические характеристики</w:t>
                  </w:r>
                  <w:r w:rsidR="005F185F" w:rsidRPr="00C058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BC7678" w:rsidRPr="00310D16" w:rsidRDefault="00F01735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C7678" w:rsidRPr="00310D16">
                    <w:rPr>
                      <w:rFonts w:ascii="Arial" w:hAnsi="Arial" w:cs="Arial"/>
                      <w:sz w:val="20"/>
                      <w:szCs w:val="20"/>
                    </w:rPr>
                    <w:t>.1. Контейнер металлический с крышкой представляет сварную конструкцию, состоящую из отдельных сборочных единиц и деталей. Контейнер поставляется покупателю в собранном виде.</w:t>
                  </w:r>
                </w:p>
                <w:p w:rsidR="00BC7678" w:rsidRDefault="00F01735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C7678" w:rsidRPr="00310D16">
                    <w:rPr>
                      <w:rFonts w:ascii="Arial" w:hAnsi="Arial" w:cs="Arial"/>
                      <w:sz w:val="20"/>
                      <w:szCs w:val="20"/>
                    </w:rPr>
                    <w:t>.2. Габ</w:t>
                  </w:r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>аритные размеры (</w:t>
                  </w:r>
                  <w:proofErr w:type="spellStart"/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>ДхШхВ</w:t>
                  </w:r>
                  <w:proofErr w:type="spellEnd"/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>), мм:</w:t>
                  </w:r>
                  <w:r w:rsidR="004139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  <w:r w:rsidR="0041398D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 w:rsidR="00A12B13"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1398D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 w:rsidR="00A12B1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</w:p>
                <w:p w:rsidR="0041398D" w:rsidRPr="00310D16" w:rsidRDefault="0041398D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3.3 Габариты размеры кузова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ДхШхВ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), мм: 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540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550</w:t>
                  </w:r>
                </w:p>
                <w:p w:rsidR="00F01735" w:rsidRDefault="00F01735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41398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 xml:space="preserve">. Грузоподъемность: 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DD64C6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кг.</w:t>
                  </w:r>
                </w:p>
                <w:p w:rsidR="0057693D" w:rsidRPr="00310D16" w:rsidRDefault="0041398D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3.5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 xml:space="preserve">. Объем кузова: 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57693D">
                    <w:rPr>
                      <w:rFonts w:ascii="Arial" w:hAnsi="Arial" w:cs="Arial"/>
                      <w:sz w:val="20"/>
                      <w:szCs w:val="20"/>
                    </w:rPr>
                    <w:t>0 л</w:t>
                  </w:r>
                </w:p>
                <w:p w:rsidR="00F01735" w:rsidRDefault="004112DB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3.6</w:t>
                  </w:r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 xml:space="preserve">. Вес изделия: </w:t>
                  </w:r>
                  <w:r w:rsidR="00544220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  <w:r w:rsidR="00F01735"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кг.</w:t>
                  </w:r>
                </w:p>
                <w:p w:rsidR="00770650" w:rsidRDefault="004112DB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3.7</w:t>
                  </w:r>
                  <w:r w:rsidR="0077065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AA6D6A">
                    <w:rPr>
                      <w:rFonts w:ascii="Arial" w:hAnsi="Arial" w:cs="Arial"/>
                      <w:sz w:val="20"/>
                      <w:szCs w:val="20"/>
                    </w:rPr>
                    <w:t>Кран для слива СОЖ</w:t>
                  </w:r>
                  <w:r w:rsidR="00770650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DF020F">
                    <w:rPr>
                      <w:rFonts w:ascii="Arial" w:hAnsi="Arial" w:cs="Arial"/>
                      <w:sz w:val="20"/>
                      <w:szCs w:val="20"/>
                    </w:rPr>
                    <w:t>есть</w:t>
                  </w:r>
                </w:p>
                <w:p w:rsidR="00F01735" w:rsidRPr="00310D16" w:rsidRDefault="00F01735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4112DB">
                    <w:rPr>
                      <w:rFonts w:ascii="Arial" w:hAnsi="Arial" w:cs="Arial"/>
                      <w:sz w:val="20"/>
                      <w:szCs w:val="20"/>
                    </w:rPr>
                    <w:t xml:space="preserve">8. </w:t>
                  </w:r>
                  <w:r w:rsidR="005A19B0"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Окраска </w:t>
                  </w: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полимерной</w:t>
                  </w:r>
                  <w:r w:rsidR="005A19B0"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высокотемпературн</w:t>
                  </w: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>ой</w:t>
                  </w:r>
                  <w:r w:rsidR="005A19B0"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краской, стойкой</w:t>
                  </w:r>
                  <w:r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к механическим повреждениям.</w:t>
                  </w:r>
                </w:p>
                <w:p w:rsidR="00FC4C34" w:rsidRPr="00310D16" w:rsidRDefault="004112DB" w:rsidP="00310D16">
                  <w:pPr>
                    <w:ind w:left="709" w:right="204" w:hanging="4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3.9</w:t>
                  </w:r>
                  <w:r w:rsidR="00F01735" w:rsidRPr="00310D1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05891" w:rsidRPr="00310D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4D66">
                    <w:rPr>
                      <w:rFonts w:ascii="Arial" w:hAnsi="Arial" w:cs="Arial"/>
                      <w:sz w:val="20"/>
                      <w:szCs w:val="20"/>
                    </w:rPr>
                    <w:t>Цвет краски</w:t>
                  </w:r>
                  <w:r w:rsidR="00FC4C34" w:rsidRPr="00310D16">
                    <w:rPr>
                      <w:rFonts w:ascii="Arial" w:hAnsi="Arial" w:cs="Arial"/>
                      <w:sz w:val="20"/>
                      <w:szCs w:val="20"/>
                    </w:rPr>
                    <w:t>: Синий (RAL 5010</w:t>
                  </w:r>
                  <w:r w:rsidR="00F01735" w:rsidRPr="00310D1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10D16" w:rsidRDefault="00310D16" w:rsidP="00487855">
                  <w:pPr>
                    <w:tabs>
                      <w:tab w:val="center" w:pos="7920"/>
                    </w:tabs>
                    <w:suppressOverlap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310D16" w:rsidRDefault="00310D16" w:rsidP="00487855">
                  <w:pPr>
                    <w:tabs>
                      <w:tab w:val="center" w:pos="7920"/>
                    </w:tabs>
                    <w:suppressOverlap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4112DB" w:rsidRPr="002766E8" w:rsidRDefault="004112DB" w:rsidP="004112DB">
                  <w:pPr>
                    <w:tabs>
                      <w:tab w:val="center" w:pos="792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F5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Предприятие изготовитель</w:t>
                  </w:r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ООО «Скат», </w:t>
                  </w:r>
                  <w:proofErr w:type="gramStart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Нижегородская</w:t>
                  </w:r>
                  <w:proofErr w:type="gramEnd"/>
                  <w:r w:rsidRPr="0048785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обл., г. Дзержинск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, сайт компании: 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skat</w:t>
                  </w:r>
                  <w:proofErr w:type="spellEnd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>831.</w:t>
                  </w:r>
                  <w:proofErr w:type="spellStart"/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</w:t>
                  </w:r>
                  <w:r w:rsidRPr="002766E8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Тел: 8 (831) 415-05-17</w:t>
                  </w:r>
                </w:p>
                <w:p w:rsidR="00487855" w:rsidRDefault="00487855" w:rsidP="00C52EE9"/>
              </w:txbxContent>
            </v:textbox>
          </v:shape>
        </w:pict>
      </w:r>
    </w:p>
    <w:p w:rsidR="00C52EE9" w:rsidRDefault="00C52EE9"/>
    <w:sectPr w:rsidR="00C52EE9" w:rsidSect="00F22717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B0" w:rsidRPr="005A19B0" w:rsidRDefault="005A19B0" w:rsidP="005A19B0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5A19B0" w:rsidRPr="005A19B0" w:rsidRDefault="005A19B0" w:rsidP="005A19B0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B0" w:rsidRPr="005A19B0" w:rsidRDefault="005A19B0" w:rsidP="005A19B0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5A19B0" w:rsidRPr="005A19B0" w:rsidRDefault="005A19B0" w:rsidP="005A19B0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B0"/>
    <w:multiLevelType w:val="hybridMultilevel"/>
    <w:tmpl w:val="064E3530"/>
    <w:lvl w:ilvl="0" w:tplc="FC2480DC">
      <w:start w:val="1"/>
      <w:numFmt w:val="decimal"/>
      <w:lvlText w:val="%1."/>
      <w:lvlJc w:val="left"/>
      <w:pPr>
        <w:ind w:left="3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2" w:hanging="360"/>
      </w:pPr>
    </w:lvl>
    <w:lvl w:ilvl="2" w:tplc="0419001B" w:tentative="1">
      <w:start w:val="1"/>
      <w:numFmt w:val="lowerRoman"/>
      <w:lvlText w:val="%3."/>
      <w:lvlJc w:val="right"/>
      <w:pPr>
        <w:ind w:left="5022" w:hanging="180"/>
      </w:pPr>
    </w:lvl>
    <w:lvl w:ilvl="3" w:tplc="0419000F" w:tentative="1">
      <w:start w:val="1"/>
      <w:numFmt w:val="decimal"/>
      <w:lvlText w:val="%4."/>
      <w:lvlJc w:val="left"/>
      <w:pPr>
        <w:ind w:left="5742" w:hanging="360"/>
      </w:pPr>
    </w:lvl>
    <w:lvl w:ilvl="4" w:tplc="04190019" w:tentative="1">
      <w:start w:val="1"/>
      <w:numFmt w:val="lowerLetter"/>
      <w:lvlText w:val="%5."/>
      <w:lvlJc w:val="left"/>
      <w:pPr>
        <w:ind w:left="6462" w:hanging="360"/>
      </w:pPr>
    </w:lvl>
    <w:lvl w:ilvl="5" w:tplc="0419001B" w:tentative="1">
      <w:start w:val="1"/>
      <w:numFmt w:val="lowerRoman"/>
      <w:lvlText w:val="%6."/>
      <w:lvlJc w:val="right"/>
      <w:pPr>
        <w:ind w:left="7182" w:hanging="180"/>
      </w:pPr>
    </w:lvl>
    <w:lvl w:ilvl="6" w:tplc="0419000F" w:tentative="1">
      <w:start w:val="1"/>
      <w:numFmt w:val="decimal"/>
      <w:lvlText w:val="%7."/>
      <w:lvlJc w:val="left"/>
      <w:pPr>
        <w:ind w:left="7902" w:hanging="360"/>
      </w:pPr>
    </w:lvl>
    <w:lvl w:ilvl="7" w:tplc="04190019" w:tentative="1">
      <w:start w:val="1"/>
      <w:numFmt w:val="lowerLetter"/>
      <w:lvlText w:val="%8."/>
      <w:lvlJc w:val="left"/>
      <w:pPr>
        <w:ind w:left="8622" w:hanging="360"/>
      </w:pPr>
    </w:lvl>
    <w:lvl w:ilvl="8" w:tplc="041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1">
    <w:nsid w:val="0DFE7DFE"/>
    <w:multiLevelType w:val="multilevel"/>
    <w:tmpl w:val="B0089796"/>
    <w:lvl w:ilvl="0">
      <w:start w:val="1"/>
      <w:numFmt w:val="decimal"/>
      <w:lvlText w:val="%1.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2" w:hanging="1440"/>
      </w:pPr>
      <w:rPr>
        <w:rFonts w:hint="default"/>
      </w:rPr>
    </w:lvl>
  </w:abstractNum>
  <w:abstractNum w:abstractNumId="2">
    <w:nsid w:val="0E0E5A1F"/>
    <w:multiLevelType w:val="hybridMultilevel"/>
    <w:tmpl w:val="4A46CA1C"/>
    <w:lvl w:ilvl="0" w:tplc="578AC9B2">
      <w:start w:val="2"/>
      <w:numFmt w:val="decimal"/>
      <w:lvlText w:val="%1."/>
      <w:lvlJc w:val="left"/>
      <w:pPr>
        <w:ind w:left="3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2" w:hanging="360"/>
      </w:pPr>
    </w:lvl>
    <w:lvl w:ilvl="2" w:tplc="0419001B" w:tentative="1">
      <w:start w:val="1"/>
      <w:numFmt w:val="lowerRoman"/>
      <w:lvlText w:val="%3."/>
      <w:lvlJc w:val="right"/>
      <w:pPr>
        <w:ind w:left="5382" w:hanging="180"/>
      </w:pPr>
    </w:lvl>
    <w:lvl w:ilvl="3" w:tplc="0419000F" w:tentative="1">
      <w:start w:val="1"/>
      <w:numFmt w:val="decimal"/>
      <w:lvlText w:val="%4."/>
      <w:lvlJc w:val="left"/>
      <w:pPr>
        <w:ind w:left="6102" w:hanging="360"/>
      </w:pPr>
    </w:lvl>
    <w:lvl w:ilvl="4" w:tplc="04190019" w:tentative="1">
      <w:start w:val="1"/>
      <w:numFmt w:val="lowerLetter"/>
      <w:lvlText w:val="%5."/>
      <w:lvlJc w:val="left"/>
      <w:pPr>
        <w:ind w:left="6822" w:hanging="360"/>
      </w:pPr>
    </w:lvl>
    <w:lvl w:ilvl="5" w:tplc="0419001B" w:tentative="1">
      <w:start w:val="1"/>
      <w:numFmt w:val="lowerRoman"/>
      <w:lvlText w:val="%6."/>
      <w:lvlJc w:val="right"/>
      <w:pPr>
        <w:ind w:left="7542" w:hanging="180"/>
      </w:pPr>
    </w:lvl>
    <w:lvl w:ilvl="6" w:tplc="0419000F" w:tentative="1">
      <w:start w:val="1"/>
      <w:numFmt w:val="decimal"/>
      <w:lvlText w:val="%7."/>
      <w:lvlJc w:val="left"/>
      <w:pPr>
        <w:ind w:left="8262" w:hanging="360"/>
      </w:pPr>
    </w:lvl>
    <w:lvl w:ilvl="7" w:tplc="04190019" w:tentative="1">
      <w:start w:val="1"/>
      <w:numFmt w:val="lowerLetter"/>
      <w:lvlText w:val="%8."/>
      <w:lvlJc w:val="left"/>
      <w:pPr>
        <w:ind w:left="8982" w:hanging="360"/>
      </w:pPr>
    </w:lvl>
    <w:lvl w:ilvl="8" w:tplc="0419001B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3">
    <w:nsid w:val="13F4203D"/>
    <w:multiLevelType w:val="hybridMultilevel"/>
    <w:tmpl w:val="F05E0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57D07AB"/>
    <w:multiLevelType w:val="hybridMultilevel"/>
    <w:tmpl w:val="C5B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FDD"/>
    <w:multiLevelType w:val="multilevel"/>
    <w:tmpl w:val="796235A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b w:val="0"/>
        <w:sz w:val="24"/>
      </w:rPr>
    </w:lvl>
  </w:abstractNum>
  <w:abstractNum w:abstractNumId="6">
    <w:nsid w:val="2FDA7BE7"/>
    <w:multiLevelType w:val="multilevel"/>
    <w:tmpl w:val="52644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4B7048B"/>
    <w:multiLevelType w:val="hybridMultilevel"/>
    <w:tmpl w:val="0DBAD886"/>
    <w:lvl w:ilvl="0" w:tplc="3E88639E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53285AA4"/>
    <w:multiLevelType w:val="hybridMultilevel"/>
    <w:tmpl w:val="0620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7E61"/>
    <w:multiLevelType w:val="multilevel"/>
    <w:tmpl w:val="577451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8820F16"/>
    <w:multiLevelType w:val="hybridMultilevel"/>
    <w:tmpl w:val="F0104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704139"/>
    <w:multiLevelType w:val="hybridMultilevel"/>
    <w:tmpl w:val="77846718"/>
    <w:lvl w:ilvl="0" w:tplc="B1F8137A">
      <w:start w:val="1"/>
      <w:numFmt w:val="decimal"/>
      <w:lvlText w:val="%1."/>
      <w:lvlJc w:val="left"/>
      <w:pPr>
        <w:ind w:left="3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2" w:hanging="360"/>
      </w:pPr>
    </w:lvl>
    <w:lvl w:ilvl="2" w:tplc="0419001B" w:tentative="1">
      <w:start w:val="1"/>
      <w:numFmt w:val="lowerRoman"/>
      <w:lvlText w:val="%3."/>
      <w:lvlJc w:val="right"/>
      <w:pPr>
        <w:ind w:left="5022" w:hanging="180"/>
      </w:pPr>
    </w:lvl>
    <w:lvl w:ilvl="3" w:tplc="0419000F" w:tentative="1">
      <w:start w:val="1"/>
      <w:numFmt w:val="decimal"/>
      <w:lvlText w:val="%4."/>
      <w:lvlJc w:val="left"/>
      <w:pPr>
        <w:ind w:left="5742" w:hanging="360"/>
      </w:pPr>
    </w:lvl>
    <w:lvl w:ilvl="4" w:tplc="04190019" w:tentative="1">
      <w:start w:val="1"/>
      <w:numFmt w:val="lowerLetter"/>
      <w:lvlText w:val="%5."/>
      <w:lvlJc w:val="left"/>
      <w:pPr>
        <w:ind w:left="6462" w:hanging="360"/>
      </w:pPr>
    </w:lvl>
    <w:lvl w:ilvl="5" w:tplc="0419001B" w:tentative="1">
      <w:start w:val="1"/>
      <w:numFmt w:val="lowerRoman"/>
      <w:lvlText w:val="%6."/>
      <w:lvlJc w:val="right"/>
      <w:pPr>
        <w:ind w:left="7182" w:hanging="180"/>
      </w:pPr>
    </w:lvl>
    <w:lvl w:ilvl="6" w:tplc="0419000F" w:tentative="1">
      <w:start w:val="1"/>
      <w:numFmt w:val="decimal"/>
      <w:lvlText w:val="%7."/>
      <w:lvlJc w:val="left"/>
      <w:pPr>
        <w:ind w:left="7902" w:hanging="360"/>
      </w:pPr>
    </w:lvl>
    <w:lvl w:ilvl="7" w:tplc="04190019" w:tentative="1">
      <w:start w:val="1"/>
      <w:numFmt w:val="lowerLetter"/>
      <w:lvlText w:val="%8."/>
      <w:lvlJc w:val="left"/>
      <w:pPr>
        <w:ind w:left="8622" w:hanging="360"/>
      </w:pPr>
    </w:lvl>
    <w:lvl w:ilvl="8" w:tplc="041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12">
    <w:nsid w:val="72BF699D"/>
    <w:multiLevelType w:val="multilevel"/>
    <w:tmpl w:val="D1A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E374E68"/>
    <w:multiLevelType w:val="hybridMultilevel"/>
    <w:tmpl w:val="EEA03174"/>
    <w:lvl w:ilvl="0" w:tplc="A53C7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17"/>
    <w:rsid w:val="00062C01"/>
    <w:rsid w:val="00092F3C"/>
    <w:rsid w:val="000B2AF5"/>
    <w:rsid w:val="000B3F2B"/>
    <w:rsid w:val="000E570E"/>
    <w:rsid w:val="00141CC5"/>
    <w:rsid w:val="00166643"/>
    <w:rsid w:val="00184406"/>
    <w:rsid w:val="00191FD9"/>
    <w:rsid w:val="001B36D2"/>
    <w:rsid w:val="001C1E81"/>
    <w:rsid w:val="001C2FFA"/>
    <w:rsid w:val="002019D0"/>
    <w:rsid w:val="0023267D"/>
    <w:rsid w:val="00234D66"/>
    <w:rsid w:val="00252024"/>
    <w:rsid w:val="00256C80"/>
    <w:rsid w:val="00291F3B"/>
    <w:rsid w:val="002C010C"/>
    <w:rsid w:val="002C7365"/>
    <w:rsid w:val="002E0FA1"/>
    <w:rsid w:val="00310D16"/>
    <w:rsid w:val="003331E5"/>
    <w:rsid w:val="00351A4C"/>
    <w:rsid w:val="00356FB7"/>
    <w:rsid w:val="0036149F"/>
    <w:rsid w:val="00365550"/>
    <w:rsid w:val="003A3F3B"/>
    <w:rsid w:val="003A6C96"/>
    <w:rsid w:val="003C4B0E"/>
    <w:rsid w:val="003F6D0B"/>
    <w:rsid w:val="004112DB"/>
    <w:rsid w:val="0041398D"/>
    <w:rsid w:val="00420026"/>
    <w:rsid w:val="00443231"/>
    <w:rsid w:val="00474EC7"/>
    <w:rsid w:val="00487855"/>
    <w:rsid w:val="004B42C6"/>
    <w:rsid w:val="004C4E30"/>
    <w:rsid w:val="004D2BAC"/>
    <w:rsid w:val="004E3FD4"/>
    <w:rsid w:val="00544220"/>
    <w:rsid w:val="00555FDB"/>
    <w:rsid w:val="0057693D"/>
    <w:rsid w:val="00581DC0"/>
    <w:rsid w:val="00592416"/>
    <w:rsid w:val="005A19B0"/>
    <w:rsid w:val="005D1BB0"/>
    <w:rsid w:val="005D75D0"/>
    <w:rsid w:val="005E49CC"/>
    <w:rsid w:val="005F185F"/>
    <w:rsid w:val="005F294A"/>
    <w:rsid w:val="00655CDF"/>
    <w:rsid w:val="00666604"/>
    <w:rsid w:val="006A0D43"/>
    <w:rsid w:val="006B604D"/>
    <w:rsid w:val="006D4ECD"/>
    <w:rsid w:val="006D7405"/>
    <w:rsid w:val="00723A5A"/>
    <w:rsid w:val="007410F5"/>
    <w:rsid w:val="00770650"/>
    <w:rsid w:val="007A001A"/>
    <w:rsid w:val="007C1675"/>
    <w:rsid w:val="008132F6"/>
    <w:rsid w:val="00832127"/>
    <w:rsid w:val="00875401"/>
    <w:rsid w:val="00890B33"/>
    <w:rsid w:val="008C6CD5"/>
    <w:rsid w:val="008E3568"/>
    <w:rsid w:val="008E74B0"/>
    <w:rsid w:val="008F29F6"/>
    <w:rsid w:val="009033B1"/>
    <w:rsid w:val="009C59E4"/>
    <w:rsid w:val="009E3D91"/>
    <w:rsid w:val="009F042B"/>
    <w:rsid w:val="00A12B13"/>
    <w:rsid w:val="00A779D7"/>
    <w:rsid w:val="00AA38F5"/>
    <w:rsid w:val="00AA6D6A"/>
    <w:rsid w:val="00AC7EAF"/>
    <w:rsid w:val="00AE719A"/>
    <w:rsid w:val="00B16D17"/>
    <w:rsid w:val="00B34DCE"/>
    <w:rsid w:val="00B9610B"/>
    <w:rsid w:val="00BA61AA"/>
    <w:rsid w:val="00BC7678"/>
    <w:rsid w:val="00BD2E9A"/>
    <w:rsid w:val="00C05891"/>
    <w:rsid w:val="00C1581D"/>
    <w:rsid w:val="00C16C02"/>
    <w:rsid w:val="00C31996"/>
    <w:rsid w:val="00C322BF"/>
    <w:rsid w:val="00C52EE9"/>
    <w:rsid w:val="00C5335D"/>
    <w:rsid w:val="00C53A54"/>
    <w:rsid w:val="00D20758"/>
    <w:rsid w:val="00D74223"/>
    <w:rsid w:val="00DD64C6"/>
    <w:rsid w:val="00DE253B"/>
    <w:rsid w:val="00DF020F"/>
    <w:rsid w:val="00DF201D"/>
    <w:rsid w:val="00E075E0"/>
    <w:rsid w:val="00E97037"/>
    <w:rsid w:val="00EC41FD"/>
    <w:rsid w:val="00EE66B5"/>
    <w:rsid w:val="00F008F7"/>
    <w:rsid w:val="00F01735"/>
    <w:rsid w:val="00F22717"/>
    <w:rsid w:val="00F518C4"/>
    <w:rsid w:val="00F84B14"/>
    <w:rsid w:val="00FA2A3C"/>
    <w:rsid w:val="00FC4C34"/>
    <w:rsid w:val="00FD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2717"/>
    <w:rPr>
      <w:color w:val="6B9F25"/>
      <w:u w:val="single"/>
    </w:rPr>
  </w:style>
  <w:style w:type="paragraph" w:styleId="a4">
    <w:name w:val="List Paragraph"/>
    <w:basedOn w:val="a"/>
    <w:qFormat/>
    <w:rsid w:val="00F22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2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A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4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A1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9B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1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9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Приоритет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2020-09-21T08:58:00Z</cp:lastPrinted>
  <dcterms:created xsi:type="dcterms:W3CDTF">2020-06-16T08:20:00Z</dcterms:created>
  <dcterms:modified xsi:type="dcterms:W3CDTF">2020-09-21T09:00:00Z</dcterms:modified>
</cp:coreProperties>
</file>